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6B8EFC3"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4ca375a0b6d4462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1E038054">
      <w:pPr>
        <w:spacing w:after="200" w:line="240" w:lineRule="auto"/>
        <w:jc w:val="center"/>
        <w:rPr>
          <w:rFonts w:ascii="Calibri" w:hAnsi="Calibri" w:eastAsia="Calibri" w:cs="Calibri"/>
        </w:rPr>
      </w:pPr>
      <w:r w:rsidRPr="739E357E">
        <w:rPr>
          <w:rFonts w:ascii="Calibri" w:hAnsi="Calibri" w:eastAsia="Calibri" w:cs="Calibri"/>
        </w:rPr>
        <w:t xml:space="preserve">December </w:t>
      </w:r>
      <w:r w:rsidRPr="739E357E" w:rsidR="4E720293">
        <w:rPr>
          <w:rFonts w:ascii="Calibri" w:hAnsi="Calibri" w:eastAsia="Calibri" w:cs="Calibri"/>
        </w:rPr>
        <w:t>4</w:t>
      </w:r>
      <w:r w:rsidRPr="739E357E" w:rsidR="6FAD6A98">
        <w:rPr>
          <w:rFonts w:ascii="Calibri" w:hAnsi="Calibri" w:eastAsia="Calibri" w:cs="Calibri"/>
        </w:rPr>
        <w:t>,</w:t>
      </w:r>
      <w:r w:rsidRPr="739E357E" w:rsidR="162B9D57">
        <w:rPr>
          <w:rFonts w:ascii="Calibri" w:hAnsi="Calibri" w:eastAsia="Calibri" w:cs="Calibri"/>
        </w:rPr>
        <w:t xml:space="preserve"> 202</w:t>
      </w:r>
      <w:r w:rsidRPr="739E357E"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739E357E">
        <w:rPr>
          <w:rFonts w:ascii="Calibri" w:hAnsi="Calibri" w:eastAsia="Calibri" w:cs="Calibri"/>
        </w:rPr>
        <w:t>T</w:t>
      </w:r>
      <w:r w:rsidRPr="739E357E" w:rsidR="16236862">
        <w:rPr>
          <w:rFonts w:ascii="Calibri" w:hAnsi="Calibri" w:eastAsia="Calibri" w:cs="Calibri"/>
        </w:rPr>
        <w:t>he</w:t>
      </w:r>
      <w:r w:rsidRPr="739E357E" w:rsidR="78FB50E8">
        <w:rPr>
          <w:rFonts w:ascii="Calibri" w:hAnsi="Calibri" w:eastAsia="Calibri" w:cs="Calibri"/>
        </w:rPr>
        <w:t xml:space="preserve"> Purchase District Health Department has received notification o</w:t>
      </w:r>
      <w:r w:rsidRPr="739E357E" w:rsidR="13214520">
        <w:rPr>
          <w:rFonts w:ascii="Calibri" w:hAnsi="Calibri" w:eastAsia="Calibri" w:cs="Calibri"/>
        </w:rPr>
        <w:t>f</w:t>
      </w:r>
      <w:r w:rsidRPr="739E357E" w:rsidR="5C695C13">
        <w:rPr>
          <w:rFonts w:ascii="Calibri" w:hAnsi="Calibri" w:eastAsia="Calibri" w:cs="Calibri"/>
        </w:rPr>
        <w:t xml:space="preserve"> </w:t>
      </w:r>
      <w:r w:rsidRPr="739E357E" w:rsidR="0B3C4393">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0A26B8" w:rsidTr="14A6427C" w14:paraId="2F417FE1" w14:textId="77777777">
        <w:trPr>
          <w:divId w:val="2140879958"/>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0A26B8" w:rsidRDefault="000A26B8" w14:paraId="664AB73D"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noWrap/>
            <w:tcMar/>
            <w:vAlign w:val="center"/>
            <w:hideMark/>
          </w:tcPr>
          <w:p w:rsidR="000A26B8" w:rsidRDefault="000A26B8" w14:paraId="5B648297"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center"/>
            <w:hideMark/>
          </w:tcPr>
          <w:p w:rsidR="000A26B8" w:rsidRDefault="000A26B8" w14:paraId="39F2B61E" w14:textId="77777777">
            <w:pPr>
              <w:jc w:val="center"/>
              <w:rPr>
                <w:rFonts w:ascii="Calibri" w:hAnsi="Calibri" w:eastAsia="Times New Roman"/>
                <w:b/>
                <w:bCs/>
                <w:color w:val="000000"/>
              </w:rPr>
            </w:pPr>
            <w:r>
              <w:rPr>
                <w:rFonts w:ascii="Calibri" w:hAnsi="Calibri" w:eastAsia="Times New Roman"/>
                <w:b/>
                <w:bCs/>
                <w:color w:val="000000"/>
              </w:rPr>
              <w:t>SEX</w:t>
            </w:r>
          </w:p>
        </w:tc>
      </w:tr>
      <w:tr w:rsidR="000A26B8" w:rsidTr="14A6427C" w14:paraId="2255CCE4"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7ED3B28D"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1A75C6EF" w14:textId="77777777">
            <w:pPr>
              <w:jc w:val="center"/>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335D6E1B"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71C6AF9A"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50A1FA74"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11213BF" w14:textId="77777777">
            <w:pPr>
              <w:jc w:val="center"/>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D8C7DE5"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11C7ACAD"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6E4B98FC"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6538E711"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3056A31"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3BB6B646"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34381847"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670834CE"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0DEBAF2"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1279A372"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6B7B6588"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7F304E5" w14:textId="77777777">
            <w:pPr>
              <w:jc w:val="center"/>
              <w:rPr>
                <w:rFonts w:ascii="Calibri" w:hAnsi="Calibri" w:eastAsia="Times New Roman"/>
                <w:color w:val="000000"/>
              </w:rPr>
            </w:pPr>
            <w:r>
              <w:rPr>
                <w:rFonts w:ascii="Calibri" w:hAnsi="Calibri" w:eastAsia="Times New Roman"/>
                <w:color w:val="000000"/>
              </w:rPr>
              <w:t>77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10FB403"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67861495" w14:textId="77777777">
        <w:trPr>
          <w:divId w:val="2140879958"/>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5F800369"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D0FB96C"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6F493BC0"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709496B2"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1DD07E42"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6288738E"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7C5F6AA"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57864007"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0F661AAF"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B1A7454"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0EDA2AB"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47670C61"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54533870"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17A9101C" w14:textId="77777777">
            <w:pPr>
              <w:jc w:val="center"/>
              <w:rPr>
                <w:rFonts w:ascii="Calibri" w:hAnsi="Calibri" w:eastAsia="Times New Roman"/>
                <w:color w:val="000000"/>
              </w:rPr>
            </w:pPr>
            <w:r>
              <w:rPr>
                <w:rFonts w:ascii="Calibri" w:hAnsi="Calibri" w:eastAsia="Times New Roman"/>
                <w:color w:val="000000"/>
              </w:rPr>
              <w:t>42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BDBB978"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7A5C5BE9"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5752D2A2"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1F677230" w14:textId="77777777">
            <w:pPr>
              <w:jc w:val="center"/>
              <w:rPr>
                <w:rFonts w:ascii="Calibri" w:hAnsi="Calibri" w:eastAsia="Times New Roman"/>
                <w:color w:val="000000"/>
              </w:rPr>
            </w:pPr>
            <w:r>
              <w:rPr>
                <w:rFonts w:ascii="Calibri" w:hAnsi="Calibri" w:eastAsia="Times New Roman"/>
                <w:color w:val="000000"/>
              </w:rPr>
              <w:t>77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E944D0A"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51AC52FA"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443EED55"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3D23C11A"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1FB3D984"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187AD533"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5AF8193C"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AECF985" w14:textId="77777777">
            <w:pPr>
              <w:jc w:val="center"/>
              <w:rPr>
                <w:rFonts w:ascii="Calibri" w:hAnsi="Calibri" w:eastAsia="Times New Roman"/>
                <w:color w:val="000000"/>
              </w:rPr>
            </w:pPr>
            <w:r>
              <w:rPr>
                <w:rFonts w:ascii="Calibri" w:hAnsi="Calibri" w:eastAsia="Times New Roman"/>
                <w:color w:val="000000"/>
              </w:rPr>
              <w:t>71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02D64A4"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4468ADAC"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3B51D57A"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D777BE4"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BD8BA1C"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04861803"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7EDB6FBB"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35A4761"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971242F"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00706E48"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2753E529"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88B26F7"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6D62C019"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461E4B9E"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7443628C"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8287D02"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450AD8A"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2AB5E4D2"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1347C6FD"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3A9A28A" w14:textId="77777777">
            <w:pPr>
              <w:jc w:val="center"/>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DCD5EAC"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671D04B7"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1F181B31" w14:textId="77777777">
            <w:pPr>
              <w:rPr>
                <w:rFonts w:ascii="Calibri" w:hAnsi="Calibri" w:eastAsia="Times New Roman"/>
                <w:color w:val="000000"/>
              </w:rPr>
            </w:pPr>
            <w:r>
              <w:rPr>
                <w:rFonts w:ascii="Calibri" w:hAnsi="Calibri" w:eastAsia="Times New Roman"/>
                <w:color w:val="000000"/>
              </w:rPr>
              <w:lastRenderedPageBreak/>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AD7E48A"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76775BF"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6BDFB5B5"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5F4AC2A3"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219BF1B"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0C54B1F"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6DE9A0C3"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004ACB9B"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071ADAF"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3420EB24"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1157C094"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36C94D21"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63A0C13B"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921D0E6"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24B55968"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6E83AA01"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C1DEA10"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32A951D6"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2D0ED467"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5C33BC6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7CEA7A9"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E02D0BD"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69A011E8"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2CF742E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4CF007F"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3452DAC9"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179DAA6F"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3CDBD6A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8C6E204" w14:textId="77777777">
            <w:pPr>
              <w:jc w:val="center"/>
              <w:rPr>
                <w:rFonts w:ascii="Calibri" w:hAnsi="Calibri" w:eastAsia="Times New Roman"/>
                <w:color w:val="000000"/>
              </w:rPr>
            </w:pPr>
            <w:r>
              <w:rPr>
                <w:rFonts w:ascii="Calibri" w:hAnsi="Calibri" w:eastAsia="Times New Roman"/>
                <w:color w:val="000000"/>
              </w:rPr>
              <w:t>42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60D99E60"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59946E1B"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16A02AD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1998044C"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7E9A60E"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5810972B"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2E50E7F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0DEABC4"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9706648"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20060AC9"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0F84439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60227C3B"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604C4FE"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1777822D"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22D8719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6489E2DA" w14:textId="77777777">
            <w:pPr>
              <w:jc w:val="center"/>
              <w:rPr>
                <w:rFonts w:ascii="Calibri" w:hAnsi="Calibri" w:eastAsia="Times New Roman"/>
                <w:color w:val="000000"/>
              </w:rPr>
            </w:pPr>
            <w:r>
              <w:rPr>
                <w:rFonts w:ascii="Calibri" w:hAnsi="Calibri" w:eastAsia="Times New Roman"/>
                <w:color w:val="000000"/>
              </w:rPr>
              <w:t>71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18D0A5DB"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28C194F9"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5EC9B3F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B0AE139"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6B6F529F"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173C0247"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257CEE0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4C32BCC"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0E741AFD"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208039C4"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7430114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31355BC"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7CD0D33"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7E262031"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7234DEA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14FA82D"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17F3C701"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09B6BA5A"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17ADE5C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05558F77" w14:textId="77777777">
            <w:pPr>
              <w:jc w:val="center"/>
              <w:rPr>
                <w:rFonts w:ascii="Calibri" w:hAnsi="Calibri" w:eastAsia="Times New Roman"/>
                <w:color w:val="000000"/>
              </w:rPr>
            </w:pPr>
            <w:r>
              <w:rPr>
                <w:rFonts w:ascii="Calibri" w:hAnsi="Calibri" w:eastAsia="Times New Roman"/>
                <w:color w:val="000000"/>
              </w:rPr>
              <w:t xml:space="preserve">10 </w:t>
            </w:r>
            <w:proofErr w:type="spellStart"/>
            <w:r>
              <w:rPr>
                <w:rFonts w:ascii="Calibri" w:hAnsi="Calibri" w:eastAsia="Times New Roman"/>
                <w:color w:val="000000"/>
              </w:rPr>
              <w:t>mo</w:t>
            </w:r>
            <w:proofErr w:type="spellEnd"/>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3E6D7F3A"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645CB02C"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4217BFD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427C7AB"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523AAD0"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25E8BE67"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52DF742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6178EDA3"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74179C0"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23401F28"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6CDD2E7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C4B614A"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2E05595"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63AE16D0"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6DF7F5E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CA19DD8" w14:textId="77777777">
            <w:pPr>
              <w:jc w:val="center"/>
              <w:rPr>
                <w:rFonts w:ascii="Calibri" w:hAnsi="Calibri" w:eastAsia="Times New Roman"/>
                <w:color w:val="000000"/>
              </w:rPr>
            </w:pPr>
            <w:r>
              <w:rPr>
                <w:rFonts w:ascii="Calibri" w:hAnsi="Calibri" w:eastAsia="Times New Roman"/>
                <w:color w:val="000000"/>
              </w:rPr>
              <w:t>17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3F315C48"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4C6B8576"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28AE0F8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38970324" w14:textId="77777777">
            <w:pPr>
              <w:jc w:val="center"/>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14604609"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15AEAB67"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53EBD09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18AD1635" w14:textId="77777777">
            <w:pPr>
              <w:jc w:val="center"/>
              <w:rPr>
                <w:rFonts w:ascii="Calibri" w:hAnsi="Calibri" w:eastAsia="Times New Roman"/>
                <w:color w:val="000000"/>
              </w:rPr>
            </w:pPr>
            <w:r>
              <w:rPr>
                <w:rFonts w:ascii="Calibri" w:hAnsi="Calibri" w:eastAsia="Times New Roman"/>
                <w:color w:val="000000"/>
              </w:rPr>
              <w:t>47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339A654"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167F7BA3"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68F23B7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FDF8AFD"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DE3C814"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206128CE"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33B6E3E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0A52A80F"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005FA54"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5E0F373D"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4A673AD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548C89B" w14:textId="77777777">
            <w:pPr>
              <w:jc w:val="center"/>
              <w:rPr>
                <w:rFonts w:ascii="Calibri" w:hAnsi="Calibri" w:eastAsia="Times New Roman"/>
                <w:color w:val="000000"/>
              </w:rPr>
            </w:pPr>
            <w:r>
              <w:rPr>
                <w:rFonts w:ascii="Calibri" w:hAnsi="Calibri" w:eastAsia="Times New Roman"/>
                <w:color w:val="000000"/>
              </w:rPr>
              <w:t>47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0444CA3D"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04B805F8"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08C6F80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425E85A"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D4FAD4B"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294DD268"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22C9A7E7"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D3B1439"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E83973D"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03E76F3B"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298DB20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3BF4877F"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EFEE6C2"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28293F38"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60A2DA3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629B2BA7" w14:textId="77777777">
            <w:pPr>
              <w:jc w:val="center"/>
              <w:rPr>
                <w:rFonts w:ascii="Calibri" w:hAnsi="Calibri" w:eastAsia="Times New Roman"/>
                <w:color w:val="000000"/>
              </w:rPr>
            </w:pPr>
            <w:r>
              <w:rPr>
                <w:rFonts w:ascii="Calibri" w:hAnsi="Calibri" w:eastAsia="Times New Roman"/>
                <w:color w:val="000000"/>
              </w:rPr>
              <w:t>17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5E6892B"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74937F7D"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516AFFE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10E8932C" w14:textId="77777777">
            <w:pPr>
              <w:jc w:val="center"/>
              <w:rPr>
                <w:rFonts w:ascii="Calibri" w:hAnsi="Calibri" w:eastAsia="Times New Roman"/>
                <w:color w:val="000000"/>
              </w:rPr>
            </w:pPr>
            <w:r>
              <w:rPr>
                <w:rFonts w:ascii="Calibri" w:hAnsi="Calibri" w:eastAsia="Times New Roman"/>
                <w:color w:val="000000"/>
              </w:rPr>
              <w:t>29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562A652"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748DE74B"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598EC73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57E2721"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63B01120"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3CD4FA6F"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02EF0CF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7D0A4EA"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0A53684D"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60F35B57"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5198517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B79ED3D" w14:textId="77777777">
            <w:pPr>
              <w:jc w:val="center"/>
              <w:rPr>
                <w:rFonts w:ascii="Calibri" w:hAnsi="Calibri" w:eastAsia="Times New Roman"/>
                <w:color w:val="000000"/>
              </w:rPr>
            </w:pPr>
            <w:r>
              <w:rPr>
                <w:rFonts w:ascii="Calibri" w:hAnsi="Calibri" w:eastAsia="Times New Roman"/>
                <w:color w:val="000000"/>
              </w:rPr>
              <w:t>42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6F8F2109"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41450549"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7304093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CE2A9C4"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1E97D14C"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361EF490"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0FE88F9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67D99E65"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29E8347"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51594306"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5C9913E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79C50DD"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42D71BFB"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40013CD6"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686D2B0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3F1869F5"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6A5C19C"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2DD6F649"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0A87BC4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144FB8A8" w14:textId="77777777">
            <w:pPr>
              <w:jc w:val="center"/>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16BC0F9" w14:textId="77777777">
            <w:pPr>
              <w:jc w:val="center"/>
              <w:rPr>
                <w:rFonts w:ascii="Calibri" w:hAnsi="Calibri" w:eastAsia="Times New Roman"/>
                <w:color w:val="000000"/>
              </w:rPr>
            </w:pPr>
            <w:r>
              <w:rPr>
                <w:rFonts w:ascii="Calibri" w:hAnsi="Calibri" w:eastAsia="Times New Roman"/>
                <w:color w:val="000000"/>
              </w:rPr>
              <w:t>M</w:t>
            </w:r>
          </w:p>
        </w:tc>
      </w:tr>
      <w:tr w:rsidR="000A26B8" w:rsidTr="14A6427C" w14:paraId="3914C5C9"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2AB3229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3542CD0E"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5EC14F87"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7A62BDD1"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6CF47E6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7AA1C261"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2AAAED6A" w14:textId="77777777">
            <w:pPr>
              <w:jc w:val="center"/>
              <w:rPr>
                <w:rFonts w:ascii="Calibri" w:hAnsi="Calibri" w:eastAsia="Times New Roman"/>
                <w:color w:val="000000"/>
              </w:rPr>
            </w:pPr>
            <w:r>
              <w:rPr>
                <w:rFonts w:ascii="Calibri" w:hAnsi="Calibri" w:eastAsia="Times New Roman"/>
                <w:color w:val="000000"/>
              </w:rPr>
              <w:t>F</w:t>
            </w:r>
          </w:p>
        </w:tc>
      </w:tr>
      <w:tr w:rsidR="000A26B8" w:rsidTr="14A6427C" w14:paraId="5D33217E" w14:textId="77777777">
        <w:trPr>
          <w:divId w:val="214087995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A26B8" w:rsidRDefault="000A26B8" w14:paraId="3918F19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0CF9E317" w14:textId="77777777">
            <w:pPr>
              <w:jc w:val="center"/>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A26B8" w:rsidRDefault="000A26B8" w14:paraId="69898EAB" w14:textId="77777777">
            <w:pPr>
              <w:jc w:val="center"/>
              <w:rPr>
                <w:rFonts w:ascii="Calibri" w:hAnsi="Calibri" w:eastAsia="Times New Roman"/>
                <w:color w:val="000000"/>
              </w:rPr>
            </w:pPr>
            <w:r>
              <w:rPr>
                <w:rFonts w:ascii="Calibri" w:hAnsi="Calibri" w:eastAsia="Times New Roman"/>
                <w:color w:val="000000"/>
              </w:rPr>
              <w:t>F</w:t>
            </w:r>
          </w:p>
        </w:tc>
      </w:tr>
    </w:tbl>
    <w:p w:rsidR="46C842CD" w:rsidP="63633F05" w:rsidRDefault="46C842CD" w14:paraId="4B883690" w14:textId="0EC02F71">
      <w:pPr>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1386D406" w:rsidP="63633F05" w:rsidRDefault="44BC26B2" w14:paraId="2943F96F" w14:textId="0B60C385">
      <w:pPr>
        <w:spacing w:after="200" w:line="276" w:lineRule="auto"/>
        <w:rPr>
          <w:rFonts w:ascii="Calibri" w:hAnsi="Calibri" w:eastAsia="Calibri" w:cs="Calibri"/>
        </w:rPr>
      </w:pPr>
      <w:r w:rsidRPr="2E41F5D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41F5DF" w:rsidR="376E7EDD">
        <w:rPr>
          <w:rFonts w:ascii="Calibri" w:hAnsi="Calibri" w:eastAsia="Calibri" w:cs="Calibri"/>
        </w:rPr>
        <w:t xml:space="preserve"> </w:t>
      </w:r>
      <w:r w:rsidRPr="2E41F5DF" w:rsidR="40E26BCF">
        <w:rPr>
          <w:rFonts w:ascii="Calibri" w:hAnsi="Calibri" w:eastAsia="Calibri" w:cs="Calibri"/>
        </w:rPr>
        <w:t xml:space="preserve"> </w:t>
      </w:r>
      <w:r w:rsidRPr="2E41F5DF" w:rsidR="3A61643A">
        <w:rPr>
          <w:rFonts w:ascii="Calibri" w:hAnsi="Calibri" w:eastAsia="Calibri" w:cs="Calibri"/>
        </w:rPr>
        <w:t>One case reported as Fulton was found to be a Hickman case.  One case in McCracken was found to be a duplicate.</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926A85" w:rsidTr="14A6427C" w14:paraId="75033FA9" w14:textId="77777777">
        <w:trPr>
          <w:divId w:val="268048441"/>
          <w:trHeight w:val="300"/>
        </w:trPr>
        <w:tc>
          <w:tcPr>
            <w:tcW w:w="1440" w:type="dxa"/>
            <w:tcBorders>
              <w:top w:val="nil"/>
              <w:left w:val="nil"/>
              <w:bottom w:val="nil"/>
              <w:right w:val="nil"/>
            </w:tcBorders>
            <w:noWrap/>
            <w:tcMar/>
            <w:vAlign w:val="bottom"/>
            <w:hideMark/>
          </w:tcPr>
          <w:p w:rsidR="00926A85" w:rsidRDefault="00926A85" w14:paraId="44E6BD52" w14:textId="77777777">
            <w:pPr>
              <w:rPr>
                <w:sz w:val="20"/>
                <w:szCs w:val="20"/>
              </w:rPr>
            </w:pPr>
          </w:p>
        </w:tc>
        <w:tc>
          <w:tcPr>
            <w:tcW w:w="960" w:type="dxa"/>
            <w:tcBorders>
              <w:top w:val="nil"/>
              <w:left w:val="nil"/>
              <w:bottom w:val="nil"/>
              <w:right w:val="nil"/>
            </w:tcBorders>
            <w:noWrap/>
            <w:tcMar/>
            <w:vAlign w:val="bottom"/>
            <w:hideMark/>
          </w:tcPr>
          <w:p w:rsidR="00926A85" w:rsidRDefault="00926A85" w14:paraId="62F9C030"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926A85" w:rsidRDefault="00926A85" w14:paraId="224EE3A1"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926A85" w:rsidRDefault="00926A85" w14:paraId="477F6A6F"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926A85" w:rsidRDefault="00926A85" w14:paraId="7E230115"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926A85" w:rsidRDefault="00926A85" w14:paraId="1FED7DE3" w14:textId="77777777">
            <w:pPr>
              <w:rPr>
                <w:rFonts w:ascii="Calibri" w:hAnsi="Calibri" w:eastAsia="Times New Roman"/>
                <w:b/>
                <w:bCs/>
                <w:color w:val="000000"/>
              </w:rPr>
            </w:pPr>
            <w:r>
              <w:rPr>
                <w:rFonts w:ascii="Calibri" w:hAnsi="Calibri" w:eastAsia="Times New Roman"/>
                <w:b/>
                <w:bCs/>
                <w:color w:val="000000"/>
              </w:rPr>
              <w:t>McCracken</w:t>
            </w:r>
          </w:p>
        </w:tc>
      </w:tr>
      <w:tr w:rsidR="00926A85" w:rsidTr="14A6427C" w14:paraId="32F732A6" w14:textId="77777777">
        <w:trPr>
          <w:divId w:val="268048441"/>
          <w:trHeight w:val="300"/>
        </w:trPr>
        <w:tc>
          <w:tcPr>
            <w:tcW w:w="0" w:type="auto"/>
            <w:tcBorders>
              <w:top w:val="nil"/>
              <w:left w:val="nil"/>
              <w:bottom w:val="nil"/>
              <w:right w:val="nil"/>
            </w:tcBorders>
            <w:noWrap/>
            <w:tcMar/>
            <w:vAlign w:val="bottom"/>
            <w:hideMark/>
          </w:tcPr>
          <w:p w:rsidR="00926A85" w:rsidRDefault="00926A85" w14:paraId="18AE1A34"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926A85" w:rsidRDefault="00926A85" w14:paraId="6A2FEE44" w14:textId="77777777">
            <w:pPr>
              <w:jc w:val="right"/>
              <w:rPr>
                <w:rFonts w:ascii="Calibri" w:hAnsi="Calibri" w:eastAsia="Times New Roman"/>
                <w:color w:val="000000"/>
              </w:rPr>
            </w:pPr>
            <w:r>
              <w:rPr>
                <w:rFonts w:ascii="Calibri" w:hAnsi="Calibri" w:eastAsia="Times New Roman"/>
                <w:color w:val="000000"/>
              </w:rPr>
              <w:t>282</w:t>
            </w:r>
          </w:p>
        </w:tc>
        <w:tc>
          <w:tcPr>
            <w:tcW w:w="0" w:type="auto"/>
            <w:tcBorders>
              <w:top w:val="nil"/>
              <w:left w:val="nil"/>
              <w:bottom w:val="nil"/>
              <w:right w:val="nil"/>
            </w:tcBorders>
            <w:noWrap/>
            <w:tcMar/>
            <w:vAlign w:val="bottom"/>
            <w:hideMark/>
          </w:tcPr>
          <w:p w:rsidR="00926A85" w:rsidRDefault="00926A85" w14:paraId="4BD49B71" w14:textId="77777777">
            <w:pPr>
              <w:jc w:val="right"/>
              <w:rPr>
                <w:rFonts w:ascii="Calibri" w:hAnsi="Calibri" w:eastAsia="Times New Roman"/>
                <w:color w:val="000000"/>
              </w:rPr>
            </w:pPr>
            <w:r>
              <w:rPr>
                <w:rFonts w:ascii="Calibri" w:hAnsi="Calibri" w:eastAsia="Times New Roman"/>
                <w:color w:val="000000"/>
              </w:rPr>
              <w:t>230</w:t>
            </w:r>
          </w:p>
        </w:tc>
        <w:tc>
          <w:tcPr>
            <w:tcW w:w="0" w:type="auto"/>
            <w:tcBorders>
              <w:top w:val="nil"/>
              <w:left w:val="nil"/>
              <w:bottom w:val="nil"/>
              <w:right w:val="nil"/>
            </w:tcBorders>
            <w:noWrap/>
            <w:tcMar/>
            <w:vAlign w:val="bottom"/>
            <w:hideMark/>
          </w:tcPr>
          <w:p w:rsidR="00926A85" w:rsidRDefault="00926A85" w14:paraId="365C17BE" w14:textId="77777777">
            <w:pPr>
              <w:jc w:val="right"/>
              <w:rPr>
                <w:rFonts w:ascii="Calibri" w:hAnsi="Calibri" w:eastAsia="Times New Roman"/>
                <w:color w:val="000000"/>
              </w:rPr>
            </w:pPr>
            <w:r>
              <w:rPr>
                <w:rFonts w:ascii="Calibri" w:hAnsi="Calibri" w:eastAsia="Times New Roman"/>
                <w:color w:val="000000"/>
              </w:rPr>
              <w:t>270</w:t>
            </w:r>
          </w:p>
        </w:tc>
        <w:tc>
          <w:tcPr>
            <w:tcW w:w="0" w:type="auto"/>
            <w:tcBorders>
              <w:top w:val="nil"/>
              <w:left w:val="nil"/>
              <w:bottom w:val="nil"/>
              <w:right w:val="nil"/>
            </w:tcBorders>
            <w:noWrap/>
            <w:tcMar/>
            <w:vAlign w:val="bottom"/>
            <w:hideMark/>
          </w:tcPr>
          <w:p w:rsidR="00926A85" w:rsidRDefault="00926A85" w14:paraId="060797C3" w14:textId="77777777">
            <w:pPr>
              <w:jc w:val="right"/>
              <w:rPr>
                <w:rFonts w:ascii="Calibri" w:hAnsi="Calibri" w:eastAsia="Times New Roman"/>
                <w:color w:val="000000"/>
              </w:rPr>
            </w:pPr>
            <w:r>
              <w:rPr>
                <w:rFonts w:ascii="Calibri" w:hAnsi="Calibri" w:eastAsia="Times New Roman"/>
                <w:color w:val="000000"/>
              </w:rPr>
              <w:t>254</w:t>
            </w:r>
          </w:p>
        </w:tc>
        <w:tc>
          <w:tcPr>
            <w:tcW w:w="0" w:type="auto"/>
            <w:tcBorders>
              <w:top w:val="nil"/>
              <w:left w:val="nil"/>
              <w:bottom w:val="nil"/>
              <w:right w:val="nil"/>
            </w:tcBorders>
            <w:noWrap/>
            <w:tcMar/>
            <w:vAlign w:val="bottom"/>
            <w:hideMark/>
          </w:tcPr>
          <w:p w:rsidR="00926A85" w:rsidRDefault="00926A85" w14:paraId="6C55CF1B" w14:textId="77777777">
            <w:pPr>
              <w:jc w:val="right"/>
              <w:rPr>
                <w:rFonts w:ascii="Calibri" w:hAnsi="Calibri" w:eastAsia="Times New Roman"/>
                <w:color w:val="000000"/>
              </w:rPr>
            </w:pPr>
            <w:r>
              <w:rPr>
                <w:rFonts w:ascii="Calibri" w:hAnsi="Calibri" w:eastAsia="Times New Roman"/>
                <w:color w:val="000000"/>
              </w:rPr>
              <w:t>3022</w:t>
            </w:r>
          </w:p>
        </w:tc>
      </w:tr>
      <w:tr w:rsidR="00926A85" w:rsidTr="14A6427C" w14:paraId="663951A6" w14:textId="77777777">
        <w:trPr>
          <w:divId w:val="268048441"/>
          <w:trHeight w:val="300"/>
        </w:trPr>
        <w:tc>
          <w:tcPr>
            <w:tcW w:w="0" w:type="auto"/>
            <w:tcBorders>
              <w:top w:val="nil"/>
              <w:left w:val="nil"/>
              <w:bottom w:val="nil"/>
              <w:right w:val="nil"/>
            </w:tcBorders>
            <w:noWrap/>
            <w:tcMar/>
            <w:vAlign w:val="bottom"/>
            <w:hideMark/>
          </w:tcPr>
          <w:p w:rsidR="00926A85" w:rsidRDefault="00926A85" w14:paraId="505EDD40" w14:textId="77777777">
            <w:pPr>
              <w:rPr>
                <w:rFonts w:ascii="Calibri" w:hAnsi="Calibri" w:eastAsia="Times New Roman"/>
                <w:b/>
                <w:bCs/>
                <w:color w:val="000000"/>
                <w:sz w:val="24"/>
                <w:szCs w:val="24"/>
              </w:rPr>
            </w:pPr>
            <w:r>
              <w:rPr>
                <w:rFonts w:ascii="Calibri" w:hAnsi="Calibri" w:eastAsia="Times New Roman"/>
                <w:b/>
                <w:bCs/>
                <w:color w:val="000000"/>
              </w:rPr>
              <w:lastRenderedPageBreak/>
              <w:t>ACTIVE</w:t>
            </w:r>
          </w:p>
        </w:tc>
        <w:tc>
          <w:tcPr>
            <w:tcW w:w="0" w:type="auto"/>
            <w:tcBorders>
              <w:top w:val="nil"/>
              <w:left w:val="nil"/>
              <w:bottom w:val="nil"/>
              <w:right w:val="nil"/>
            </w:tcBorders>
            <w:noWrap/>
            <w:tcMar/>
            <w:vAlign w:val="bottom"/>
            <w:hideMark/>
          </w:tcPr>
          <w:p w:rsidR="00926A85" w:rsidRDefault="00926A85" w14:paraId="625ABD02" w14:textId="77777777">
            <w:pPr>
              <w:jc w:val="right"/>
              <w:rPr>
                <w:rFonts w:ascii="Calibri" w:hAnsi="Calibri" w:eastAsia="Times New Roman"/>
                <w:color w:val="000000"/>
              </w:rPr>
            </w:pPr>
            <w:r>
              <w:rPr>
                <w:rFonts w:ascii="Calibri" w:hAnsi="Calibri" w:eastAsia="Times New Roman"/>
                <w:color w:val="000000"/>
              </w:rPr>
              <w:t>54</w:t>
            </w:r>
          </w:p>
        </w:tc>
        <w:tc>
          <w:tcPr>
            <w:tcW w:w="0" w:type="auto"/>
            <w:tcBorders>
              <w:top w:val="nil"/>
              <w:left w:val="nil"/>
              <w:bottom w:val="nil"/>
              <w:right w:val="nil"/>
            </w:tcBorders>
            <w:noWrap/>
            <w:tcMar/>
            <w:vAlign w:val="bottom"/>
            <w:hideMark/>
          </w:tcPr>
          <w:p w:rsidR="00926A85" w:rsidRDefault="00926A85" w14:paraId="4E11F0FC" w14:textId="77777777">
            <w:pPr>
              <w:jc w:val="right"/>
              <w:rPr>
                <w:rFonts w:ascii="Calibri" w:hAnsi="Calibri" w:eastAsia="Times New Roman"/>
                <w:color w:val="000000"/>
              </w:rPr>
            </w:pPr>
            <w:r>
              <w:rPr>
                <w:rFonts w:ascii="Calibri" w:hAnsi="Calibri" w:eastAsia="Times New Roman"/>
                <w:color w:val="000000"/>
              </w:rPr>
              <w:t>33</w:t>
            </w:r>
          </w:p>
        </w:tc>
        <w:tc>
          <w:tcPr>
            <w:tcW w:w="0" w:type="auto"/>
            <w:tcBorders>
              <w:top w:val="nil"/>
              <w:left w:val="nil"/>
              <w:bottom w:val="nil"/>
              <w:right w:val="nil"/>
            </w:tcBorders>
            <w:noWrap/>
            <w:tcMar/>
            <w:vAlign w:val="bottom"/>
            <w:hideMark/>
          </w:tcPr>
          <w:p w:rsidR="00926A85" w:rsidRDefault="00926A85" w14:paraId="2156C5AC" w14:textId="77777777">
            <w:pPr>
              <w:jc w:val="right"/>
              <w:rPr>
                <w:rFonts w:ascii="Calibri" w:hAnsi="Calibri" w:eastAsia="Times New Roman"/>
                <w:color w:val="000000"/>
              </w:rPr>
            </w:pPr>
            <w:r>
              <w:rPr>
                <w:rFonts w:ascii="Calibri" w:hAnsi="Calibri" w:eastAsia="Times New Roman"/>
                <w:color w:val="000000"/>
              </w:rPr>
              <w:t>17</w:t>
            </w:r>
          </w:p>
        </w:tc>
        <w:tc>
          <w:tcPr>
            <w:tcW w:w="0" w:type="auto"/>
            <w:tcBorders>
              <w:top w:val="nil"/>
              <w:left w:val="nil"/>
              <w:bottom w:val="nil"/>
              <w:right w:val="nil"/>
            </w:tcBorders>
            <w:noWrap/>
            <w:tcMar/>
            <w:vAlign w:val="bottom"/>
            <w:hideMark/>
          </w:tcPr>
          <w:p w:rsidR="00926A85" w:rsidRDefault="00926A85" w14:paraId="18EA0DF6" w14:textId="77777777">
            <w:pPr>
              <w:jc w:val="right"/>
              <w:rPr>
                <w:rFonts w:ascii="Calibri" w:hAnsi="Calibri" w:eastAsia="Times New Roman"/>
                <w:color w:val="000000"/>
              </w:rPr>
            </w:pPr>
            <w:r>
              <w:rPr>
                <w:rFonts w:ascii="Calibri" w:hAnsi="Calibri" w:eastAsia="Times New Roman"/>
                <w:color w:val="000000"/>
              </w:rPr>
              <w:t>74</w:t>
            </w:r>
          </w:p>
        </w:tc>
        <w:tc>
          <w:tcPr>
            <w:tcW w:w="0" w:type="auto"/>
            <w:tcBorders>
              <w:top w:val="nil"/>
              <w:left w:val="nil"/>
              <w:bottom w:val="nil"/>
              <w:right w:val="nil"/>
            </w:tcBorders>
            <w:noWrap/>
            <w:tcMar/>
            <w:vAlign w:val="bottom"/>
            <w:hideMark/>
          </w:tcPr>
          <w:p w:rsidR="00926A85" w:rsidRDefault="00926A85" w14:paraId="66264BDD" w14:textId="77777777">
            <w:pPr>
              <w:jc w:val="right"/>
              <w:rPr>
                <w:rFonts w:ascii="Calibri" w:hAnsi="Calibri" w:eastAsia="Times New Roman"/>
                <w:color w:val="000000"/>
              </w:rPr>
            </w:pPr>
            <w:r>
              <w:rPr>
                <w:rFonts w:ascii="Calibri" w:hAnsi="Calibri" w:eastAsia="Times New Roman"/>
                <w:color w:val="000000"/>
              </w:rPr>
              <w:t>607</w:t>
            </w:r>
          </w:p>
        </w:tc>
      </w:tr>
      <w:tr w:rsidR="00926A85" w:rsidTr="14A6427C" w14:paraId="6051B1CF" w14:textId="77777777">
        <w:trPr>
          <w:divId w:val="268048441"/>
          <w:trHeight w:val="300"/>
        </w:trPr>
        <w:tc>
          <w:tcPr>
            <w:tcW w:w="0" w:type="auto"/>
            <w:tcBorders>
              <w:top w:val="nil"/>
              <w:left w:val="nil"/>
              <w:bottom w:val="nil"/>
              <w:right w:val="nil"/>
            </w:tcBorders>
            <w:noWrap/>
            <w:tcMar/>
            <w:vAlign w:val="bottom"/>
            <w:hideMark/>
          </w:tcPr>
          <w:p w:rsidR="00926A85" w:rsidRDefault="00926A85" w14:paraId="3FFE2A84"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926A85" w:rsidRDefault="00926A85" w14:paraId="14B1E24C"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926A85" w:rsidRDefault="00926A85" w14:paraId="07433702"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926A85" w:rsidRDefault="00926A85" w14:paraId="38A20073"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926A85" w:rsidRDefault="00926A85" w14:paraId="39F80283"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926A85" w:rsidRDefault="00926A85" w14:paraId="7A85210C" w14:textId="77777777">
            <w:pPr>
              <w:jc w:val="right"/>
              <w:rPr>
                <w:rFonts w:ascii="Calibri" w:hAnsi="Calibri" w:eastAsia="Times New Roman"/>
                <w:color w:val="000000"/>
              </w:rPr>
            </w:pPr>
            <w:r>
              <w:rPr>
                <w:rFonts w:ascii="Calibri" w:hAnsi="Calibri" w:eastAsia="Times New Roman"/>
                <w:color w:val="000000"/>
              </w:rPr>
              <w:t>18</w:t>
            </w:r>
          </w:p>
        </w:tc>
      </w:tr>
      <w:tr w:rsidR="00926A85" w:rsidTr="14A6427C" w14:paraId="5CE5D61B" w14:textId="77777777">
        <w:trPr>
          <w:divId w:val="268048441"/>
          <w:trHeight w:val="300"/>
        </w:trPr>
        <w:tc>
          <w:tcPr>
            <w:tcW w:w="0" w:type="auto"/>
            <w:tcBorders>
              <w:top w:val="nil"/>
              <w:left w:val="nil"/>
              <w:bottom w:val="nil"/>
              <w:right w:val="nil"/>
            </w:tcBorders>
            <w:noWrap/>
            <w:tcMar/>
            <w:vAlign w:val="bottom"/>
            <w:hideMark/>
          </w:tcPr>
          <w:p w:rsidR="00926A85" w:rsidRDefault="00926A85" w14:paraId="391F3422"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926A85" w:rsidRDefault="00926A85" w14:paraId="7D1FBF56"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926A85" w:rsidRDefault="00926A85" w14:paraId="45FC2EEB"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926A85" w:rsidRDefault="00926A85" w14:paraId="76A0BDC4" w14:textId="77777777">
            <w:pPr>
              <w:jc w:val="right"/>
              <w:rPr>
                <w:rFonts w:ascii="Calibri" w:hAnsi="Calibri" w:eastAsia="Times New Roman"/>
                <w:color w:val="000000"/>
              </w:rPr>
            </w:pPr>
            <w:r>
              <w:rPr>
                <w:rFonts w:ascii="Calibri" w:hAnsi="Calibri" w:eastAsia="Times New Roman"/>
                <w:color w:val="000000"/>
              </w:rPr>
              <w:t>8</w:t>
            </w:r>
          </w:p>
        </w:tc>
        <w:tc>
          <w:tcPr>
            <w:tcW w:w="0" w:type="auto"/>
            <w:tcBorders>
              <w:top w:val="nil"/>
              <w:left w:val="nil"/>
              <w:bottom w:val="nil"/>
              <w:right w:val="nil"/>
            </w:tcBorders>
            <w:noWrap/>
            <w:tcMar/>
            <w:vAlign w:val="bottom"/>
            <w:hideMark/>
          </w:tcPr>
          <w:p w:rsidR="00926A85" w:rsidRDefault="00926A85" w14:paraId="0F9D0496" w14:textId="77777777">
            <w:pPr>
              <w:jc w:val="right"/>
              <w:rPr>
                <w:rFonts w:ascii="Calibri" w:hAnsi="Calibri" w:eastAsia="Times New Roman"/>
                <w:color w:val="000000"/>
              </w:rPr>
            </w:pPr>
            <w:r>
              <w:rPr>
                <w:rFonts w:ascii="Calibri" w:hAnsi="Calibri" w:eastAsia="Times New Roman"/>
                <w:color w:val="000000"/>
              </w:rPr>
              <w:t>7</w:t>
            </w:r>
          </w:p>
        </w:tc>
        <w:tc>
          <w:tcPr>
            <w:tcW w:w="0" w:type="auto"/>
            <w:tcBorders>
              <w:top w:val="nil"/>
              <w:left w:val="nil"/>
              <w:bottom w:val="nil"/>
              <w:right w:val="nil"/>
            </w:tcBorders>
            <w:noWrap/>
            <w:tcMar/>
            <w:vAlign w:val="bottom"/>
            <w:hideMark/>
          </w:tcPr>
          <w:p w:rsidR="00926A85" w:rsidRDefault="00926A85" w14:paraId="15C5B60D" w14:textId="77777777">
            <w:pPr>
              <w:jc w:val="right"/>
              <w:rPr>
                <w:rFonts w:ascii="Calibri" w:hAnsi="Calibri" w:eastAsia="Times New Roman"/>
                <w:color w:val="000000"/>
              </w:rPr>
            </w:pPr>
            <w:r>
              <w:rPr>
                <w:rFonts w:ascii="Calibri" w:hAnsi="Calibri" w:eastAsia="Times New Roman"/>
                <w:color w:val="000000"/>
              </w:rPr>
              <w:t>42</w:t>
            </w:r>
          </w:p>
        </w:tc>
      </w:tr>
    </w:tbl>
    <w:p w:rsidR="2E41F5DF" w:rsidP="2E41F5DF" w:rsidRDefault="2E41F5DF" w14:paraId="2B8B138C" w14:textId="35A646FE">
      <w:pPr>
        <w:spacing w:after="200" w:line="276" w:lineRule="auto"/>
        <w:rPr>
          <w:rFonts w:ascii="Calibri" w:hAnsi="Calibri" w:eastAsia="Calibri" w:cs="Calibri"/>
        </w:rPr>
      </w:pP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065E0293"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aae77cdfa09b4da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lastRenderedPageBreak/>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B5AD02"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8e022d1f6d0444e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33825816"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ad4cd54e330344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659986D8" w14:textId="7EF97AD7">
      <w:pPr>
        <w:jc w:val="center"/>
      </w:pPr>
      <w:r w:rsidRPr="6F781092">
        <w:rPr>
          <w:rFonts w:ascii="Century Schoolbook" w:hAnsi="Century Schoolbook" w:eastAsia="Century Schoolbook" w:cs="Century Schoolbook"/>
          <w:color w:val="000000" w:themeColor="text1"/>
          <w:sz w:val="28"/>
          <w:szCs w:val="28"/>
        </w:rPr>
        <w:t xml:space="preserve">Please visit </w:t>
      </w:r>
      <w:hyperlink r:id="rId15">
        <w:r w:rsidRPr="6F781092">
          <w:rPr>
            <w:rStyle w:val="Hyperlink"/>
            <w:rFonts w:ascii="Century Schoolbook" w:hAnsi="Century Schoolbook" w:eastAsia="Century Schoolbook" w:cs="Century Schoolbook"/>
            <w:sz w:val="28"/>
            <w:szCs w:val="28"/>
          </w:rPr>
          <w:t>www.purchasehealth.org</w:t>
        </w:r>
      </w:hyperlink>
      <w:r w:rsidRPr="6F781092" w:rsidR="77D7E85F">
        <w:rPr>
          <w:rFonts w:ascii="Century Schoolbook" w:hAnsi="Century Schoolbook" w:eastAsia="Century Schoolbook" w:cs="Century Schoolbook"/>
          <w:color w:val="000000" w:themeColor="text1"/>
          <w:sz w:val="28"/>
          <w:szCs w:val="28"/>
        </w:rPr>
        <w:t xml:space="preserve"> for registration.</w:t>
      </w:r>
      <w:r w:rsidR="31B982A1">
        <w:br/>
      </w:r>
    </w:p>
    <w:p w:rsidR="31B982A1" w:rsidP="31B982A1" w:rsidRDefault="38D7C2A6" w14:paraId="3D18036B" w14:textId="4BD3D5DC">
      <w:r w:rsidRPr="3168F491">
        <w:rPr>
          <w:rFonts w:ascii="Tinos" w:hAnsi="Tinos" w:eastAsia="Tinos" w:cs="Tinos"/>
          <w:color w:val="000000" w:themeColor="text1"/>
          <w:sz w:val="24"/>
          <w:szCs w:val="24"/>
        </w:rPr>
        <w:t xml:space="preserve">Friday, December 4, 2020 </w:t>
      </w:r>
    </w:p>
    <w:p w:rsidR="31B982A1" w:rsidP="31B982A1" w:rsidRDefault="38D7C2A6" w14:paraId="24C88AE7" w14:textId="1889ACBD">
      <w:r w:rsidRPr="3168F491">
        <w:rPr>
          <w:rFonts w:ascii="Tinos" w:hAnsi="Tinos" w:eastAsia="Tinos" w:cs="Tinos"/>
          <w:color w:val="000000" w:themeColor="text1"/>
          <w:sz w:val="24"/>
          <w:szCs w:val="24"/>
        </w:rPr>
        <w:t>9:00-12:00 McCracken County Health Department</w:t>
      </w:r>
    </w:p>
    <w:p w:rsidR="31B982A1" w:rsidP="31B982A1" w:rsidRDefault="38D7C2A6" w14:paraId="4F3D368D" w14:textId="5A62AFED">
      <w:r w:rsidRPr="3168F491">
        <w:rPr>
          <w:rFonts w:ascii="Tinos" w:hAnsi="Tinos" w:eastAsia="Tinos" w:cs="Tinos"/>
          <w:color w:val="000000" w:themeColor="text1"/>
          <w:sz w:val="24"/>
          <w:szCs w:val="24"/>
        </w:rPr>
        <w:t>916 Kentucky Avenue, Paducah, KY</w:t>
      </w:r>
    </w:p>
    <w:p w:rsidR="31B982A1" w:rsidP="3168F491" w:rsidRDefault="31B982A1" w14:paraId="2D1A4519" w14:textId="62D80B45">
      <w:pPr>
        <w:rPr>
          <w:rFonts w:ascii="Tinos" w:hAnsi="Tinos" w:eastAsia="Tinos" w:cs="Tinos"/>
          <w:color w:val="000000" w:themeColor="text1"/>
          <w:sz w:val="24"/>
          <w:szCs w:val="24"/>
        </w:rPr>
      </w:pPr>
    </w:p>
    <w:p w:rsidR="31B982A1" w:rsidP="31B982A1" w:rsidRDefault="38D7C2A6" w14:paraId="11EA9708" w14:textId="1A684C77">
      <w:r w:rsidRPr="3168F491">
        <w:rPr>
          <w:rFonts w:ascii="Tinos" w:hAnsi="Tinos" w:eastAsia="Tinos" w:cs="Tinos"/>
          <w:color w:val="000000" w:themeColor="text1"/>
          <w:sz w:val="24"/>
          <w:szCs w:val="24"/>
        </w:rPr>
        <w:t>Monday-Tuesday, December 7-8, 2020</w:t>
      </w:r>
    </w:p>
    <w:p w:rsidR="31B982A1" w:rsidP="31B982A1" w:rsidRDefault="38D7C2A6" w14:paraId="388EAF8E" w14:textId="04D289DD">
      <w:r w:rsidRPr="3168F491">
        <w:rPr>
          <w:rFonts w:ascii="Tinos" w:hAnsi="Tinos" w:eastAsia="Tinos" w:cs="Tinos"/>
          <w:color w:val="000000" w:themeColor="text1"/>
          <w:sz w:val="24"/>
          <w:szCs w:val="24"/>
        </w:rPr>
        <w:lastRenderedPageBreak/>
        <w:t>9:30-1:00 Ballard County Health Clinic</w:t>
      </w:r>
    </w:p>
    <w:p w:rsidR="31B982A1" w:rsidP="31B982A1" w:rsidRDefault="38D7C2A6" w14:paraId="3EF53038" w14:textId="33375A45">
      <w:r w:rsidRPr="3168F491">
        <w:rPr>
          <w:rFonts w:ascii="Tinos" w:hAnsi="Tinos" w:eastAsia="Tinos" w:cs="Tinos"/>
          <w:color w:val="000000" w:themeColor="text1"/>
          <w:sz w:val="24"/>
          <w:szCs w:val="24"/>
        </w:rPr>
        <w:t xml:space="preserve">198 Bluegrass Dr., </w:t>
      </w:r>
      <w:proofErr w:type="spellStart"/>
      <w:r w:rsidRPr="3168F491">
        <w:rPr>
          <w:rFonts w:ascii="Tinos" w:hAnsi="Tinos" w:eastAsia="Tinos" w:cs="Tinos"/>
          <w:color w:val="000000" w:themeColor="text1"/>
          <w:sz w:val="24"/>
          <w:szCs w:val="24"/>
        </w:rPr>
        <w:t>LaCenter</w:t>
      </w:r>
      <w:proofErr w:type="spellEnd"/>
      <w:r w:rsidRPr="3168F491">
        <w:rPr>
          <w:rFonts w:ascii="Tinos" w:hAnsi="Tinos" w:eastAsia="Tinos" w:cs="Tinos"/>
          <w:color w:val="000000" w:themeColor="text1"/>
          <w:sz w:val="24"/>
          <w:szCs w:val="24"/>
        </w:rPr>
        <w:t>, KY</w:t>
      </w:r>
    </w:p>
    <w:p w:rsidR="31B982A1" w:rsidP="3168F491" w:rsidRDefault="31B982A1" w14:paraId="65A4F085" w14:textId="6AE91334">
      <w:pPr>
        <w:rPr>
          <w:rFonts w:ascii="Tinos" w:hAnsi="Tinos" w:eastAsia="Tinos" w:cs="Tinos"/>
          <w:color w:val="000000" w:themeColor="text1"/>
          <w:sz w:val="24"/>
          <w:szCs w:val="24"/>
        </w:rPr>
      </w:pPr>
    </w:p>
    <w:p w:rsidR="31B982A1" w:rsidP="31B982A1" w:rsidRDefault="38D7C2A6" w14:paraId="434313AE" w14:textId="3C2753F1">
      <w:r w:rsidRPr="3168F491">
        <w:rPr>
          <w:rFonts w:ascii="Tinos" w:hAnsi="Tinos" w:eastAsia="Tinos" w:cs="Tinos"/>
          <w:color w:val="000000" w:themeColor="text1"/>
          <w:sz w:val="24"/>
          <w:szCs w:val="24"/>
        </w:rPr>
        <w:t>Wednesday-Thursday, December 9-10, 2020</w:t>
      </w:r>
    </w:p>
    <w:p w:rsidR="31B982A1" w:rsidP="31B982A1" w:rsidRDefault="38D7C2A6" w14:paraId="2FD0DDCB" w14:textId="413BF7E6">
      <w:r w:rsidRPr="3168F491">
        <w:rPr>
          <w:rFonts w:ascii="Tinos" w:hAnsi="Tinos" w:eastAsia="Tinos" w:cs="Tinos"/>
          <w:color w:val="000000" w:themeColor="text1"/>
          <w:sz w:val="24"/>
          <w:szCs w:val="24"/>
        </w:rPr>
        <w:t>9:30-1:00 Bardwell Baptist Church</w:t>
      </w:r>
    </w:p>
    <w:p w:rsidR="31B982A1" w:rsidP="31B982A1" w:rsidRDefault="38D7C2A6" w14:paraId="7B1D60ED" w14:textId="6A6238F5">
      <w:r w:rsidRPr="3168F491">
        <w:rPr>
          <w:rFonts w:ascii="Tinos" w:hAnsi="Tinos" w:eastAsia="Tinos" w:cs="Tinos"/>
          <w:color w:val="000000" w:themeColor="text1"/>
          <w:sz w:val="24"/>
          <w:szCs w:val="24"/>
        </w:rPr>
        <w:t>323 Highway 51 North, Bardwell, KY</w:t>
      </w:r>
    </w:p>
    <w:p w:rsidR="31B982A1" w:rsidP="3168F491" w:rsidRDefault="31B982A1" w14:paraId="7F02DA50" w14:textId="44BFCDB8">
      <w:pPr>
        <w:rPr>
          <w:rFonts w:ascii="Tinos" w:hAnsi="Tinos" w:eastAsia="Tinos" w:cs="Tinos"/>
          <w:color w:val="000000" w:themeColor="text1"/>
          <w:sz w:val="24"/>
          <w:szCs w:val="24"/>
        </w:rPr>
      </w:pPr>
    </w:p>
    <w:p w:rsidR="31B982A1" w:rsidP="31B982A1" w:rsidRDefault="38D7C2A6" w14:paraId="31946854" w14:textId="3C3C2939">
      <w:r w:rsidRPr="3168F491">
        <w:rPr>
          <w:rFonts w:ascii="Tinos" w:hAnsi="Tinos" w:eastAsia="Tinos" w:cs="Tinos"/>
          <w:color w:val="000000" w:themeColor="text1"/>
          <w:sz w:val="24"/>
          <w:szCs w:val="24"/>
        </w:rPr>
        <w:t xml:space="preserve">Friday, December 11, 2020 </w:t>
      </w:r>
    </w:p>
    <w:p w:rsidR="31B982A1" w:rsidP="31B982A1" w:rsidRDefault="38D7C2A6" w14:paraId="2795AD93" w14:textId="11C0F3B6">
      <w:r w:rsidRPr="3168F491">
        <w:rPr>
          <w:rFonts w:ascii="Tinos" w:hAnsi="Tinos" w:eastAsia="Tinos" w:cs="Tinos"/>
          <w:color w:val="000000" w:themeColor="text1"/>
          <w:sz w:val="24"/>
          <w:szCs w:val="24"/>
        </w:rPr>
        <w:t>9:00-12:00 McCracken County Health Department</w:t>
      </w:r>
    </w:p>
    <w:p w:rsidR="31B982A1" w:rsidP="31B982A1" w:rsidRDefault="38D7C2A6" w14:paraId="6A2F595C" w14:textId="6D8B6AE0">
      <w:r w:rsidRPr="3168F491">
        <w:rPr>
          <w:rFonts w:ascii="Tinos" w:hAnsi="Tinos" w:eastAsia="Tinos" w:cs="Tinos"/>
          <w:color w:val="000000" w:themeColor="text1"/>
          <w:sz w:val="24"/>
          <w:szCs w:val="24"/>
        </w:rPr>
        <w:t>916 Kentucky Avenue, Paducah, KY</w:t>
      </w:r>
    </w:p>
    <w:p w:rsidR="31B982A1" w:rsidP="3168F491" w:rsidRDefault="31B982A1" w14:paraId="40309F51" w14:textId="50581D43">
      <w:pPr>
        <w:rPr>
          <w:rFonts w:ascii="Tinos" w:hAnsi="Tinos" w:eastAsia="Tinos" w:cs="Tinos"/>
          <w:color w:val="000000" w:themeColor="text1"/>
          <w:sz w:val="24"/>
          <w:szCs w:val="24"/>
        </w:rPr>
      </w:pPr>
    </w:p>
    <w:p w:rsidR="31B982A1" w:rsidP="31B982A1" w:rsidRDefault="38D7C2A6" w14:paraId="4E6756D8" w14:textId="5494EA70">
      <w:r w:rsidRPr="3168F491">
        <w:rPr>
          <w:rFonts w:ascii="Tinos" w:hAnsi="Tinos" w:eastAsia="Tinos" w:cs="Tinos"/>
          <w:color w:val="000000" w:themeColor="text1"/>
          <w:sz w:val="24"/>
          <w:szCs w:val="24"/>
        </w:rPr>
        <w:t>Monday-Friday, December 14-18, 2020</w:t>
      </w:r>
    </w:p>
    <w:p w:rsidR="31B982A1" w:rsidP="31B982A1" w:rsidRDefault="38D7C2A6" w14:paraId="5F61FF60" w14:textId="172CFDA4">
      <w:r w:rsidRPr="3168F491">
        <w:rPr>
          <w:rFonts w:ascii="Tinos" w:hAnsi="Tinos" w:eastAsia="Tinos" w:cs="Tinos"/>
          <w:color w:val="000000" w:themeColor="text1"/>
          <w:sz w:val="24"/>
          <w:szCs w:val="24"/>
        </w:rPr>
        <w:t>9:00-12:00 McCracken County Health Department</w:t>
      </w:r>
    </w:p>
    <w:p w:rsidR="31B982A1" w:rsidP="31B982A1" w:rsidRDefault="38D7C2A6" w14:paraId="3C4729E2" w14:textId="1746E44E">
      <w:r w:rsidRPr="3168F491">
        <w:rPr>
          <w:rFonts w:ascii="Tinos" w:hAnsi="Tinos" w:eastAsia="Tinos" w:cs="Tinos"/>
          <w:color w:val="000000" w:themeColor="text1"/>
          <w:sz w:val="24"/>
          <w:szCs w:val="24"/>
        </w:rPr>
        <w:t>916 Kentucky Avenue, Paducah, KY</w:t>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5D00" w:rsidP="00934A48" w:rsidRDefault="00775D00" w14:paraId="55FF6CF7" w14:textId="77777777">
      <w:pPr>
        <w:spacing w:after="0" w:line="240" w:lineRule="auto"/>
      </w:pPr>
      <w:r>
        <w:separator/>
      </w:r>
    </w:p>
  </w:endnote>
  <w:endnote w:type="continuationSeparator" w:id="0">
    <w:p w:rsidR="00775D00" w:rsidP="00934A48" w:rsidRDefault="00775D00" w14:paraId="112A52A2" w14:textId="77777777">
      <w:pPr>
        <w:spacing w:after="0" w:line="240" w:lineRule="auto"/>
      </w:pPr>
      <w:r>
        <w:continuationSeparator/>
      </w:r>
    </w:p>
  </w:endnote>
  <w:endnote w:type="continuationNotice" w:id="1">
    <w:p w:rsidR="00775D00" w:rsidRDefault="00775D00" w14:paraId="5E28DC8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5D00" w:rsidP="00934A48" w:rsidRDefault="00775D00" w14:paraId="0D29B587" w14:textId="77777777">
      <w:pPr>
        <w:spacing w:after="0" w:line="240" w:lineRule="auto"/>
      </w:pPr>
      <w:r>
        <w:separator/>
      </w:r>
    </w:p>
  </w:footnote>
  <w:footnote w:type="continuationSeparator" w:id="0">
    <w:p w:rsidR="00775D00" w:rsidP="00934A48" w:rsidRDefault="00775D00" w14:paraId="07D09034" w14:textId="77777777">
      <w:pPr>
        <w:spacing w:after="0" w:line="240" w:lineRule="auto"/>
      </w:pPr>
      <w:r>
        <w:continuationSeparator/>
      </w:r>
    </w:p>
  </w:footnote>
  <w:footnote w:type="continuationNotice" w:id="1">
    <w:p w:rsidR="00775D00" w:rsidRDefault="00775D00" w14:paraId="09D8D7BF"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191"/>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E4D77"/>
    <w:rsid w:val="005E5EC6"/>
    <w:rsid w:val="005F3A2E"/>
    <w:rsid w:val="00613598"/>
    <w:rsid w:val="006329CC"/>
    <w:rsid w:val="00634D7E"/>
    <w:rsid w:val="006409EA"/>
    <w:rsid w:val="0064157B"/>
    <w:rsid w:val="00644428"/>
    <w:rsid w:val="0064630D"/>
    <w:rsid w:val="00650B7B"/>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152B"/>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26A85"/>
    <w:rsid w:val="00931EDB"/>
    <w:rsid w:val="00934A48"/>
    <w:rsid w:val="0093685D"/>
    <w:rsid w:val="009460E4"/>
    <w:rsid w:val="00947BA2"/>
    <w:rsid w:val="0095334A"/>
    <w:rsid w:val="00953A00"/>
    <w:rsid w:val="009661B8"/>
    <w:rsid w:val="00967653"/>
    <w:rsid w:val="00976013"/>
    <w:rsid w:val="009849C6"/>
    <w:rsid w:val="009A1CB3"/>
    <w:rsid w:val="009B0278"/>
    <w:rsid w:val="009B50E0"/>
    <w:rsid w:val="009C502E"/>
    <w:rsid w:val="009E20C2"/>
    <w:rsid w:val="009E7124"/>
    <w:rsid w:val="009F3213"/>
    <w:rsid w:val="009F5826"/>
    <w:rsid w:val="009F5EEC"/>
    <w:rsid w:val="009F7972"/>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B32A9"/>
    <w:rsid w:val="00DC4791"/>
    <w:rsid w:val="00DF0045"/>
    <w:rsid w:val="00DF3056"/>
    <w:rsid w:val="00E1587D"/>
    <w:rsid w:val="00E21BC5"/>
    <w:rsid w:val="00E25025"/>
    <w:rsid w:val="00E259DB"/>
    <w:rsid w:val="00E351D4"/>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14520"/>
    <w:rsid w:val="132624C7"/>
    <w:rsid w:val="132BF708"/>
    <w:rsid w:val="132F3BE8"/>
    <w:rsid w:val="133CDBDC"/>
    <w:rsid w:val="1340CD2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8F491"/>
    <w:rsid w:val="31691677"/>
    <w:rsid w:val="316ED7BD"/>
    <w:rsid w:val="3173C8B5"/>
    <w:rsid w:val="319AAEA9"/>
    <w:rsid w:val="319D0EA3"/>
    <w:rsid w:val="31B982A1"/>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73D04"/>
    <w:rsid w:val="381217F7"/>
    <w:rsid w:val="3818E36F"/>
    <w:rsid w:val="3844D211"/>
    <w:rsid w:val="38542D2F"/>
    <w:rsid w:val="386EF2E9"/>
    <w:rsid w:val="38BEB852"/>
    <w:rsid w:val="38D7C2A6"/>
    <w:rsid w:val="38F8FB00"/>
    <w:rsid w:val="38FBF9CE"/>
    <w:rsid w:val="3903DEFC"/>
    <w:rsid w:val="390C04F1"/>
    <w:rsid w:val="391394C5"/>
    <w:rsid w:val="3930D282"/>
    <w:rsid w:val="393B00FA"/>
    <w:rsid w:val="394271EF"/>
    <w:rsid w:val="39528696"/>
    <w:rsid w:val="39803662"/>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663306"/>
    <w:rsid w:val="486B852A"/>
    <w:rsid w:val="48849E4C"/>
    <w:rsid w:val="489154D3"/>
    <w:rsid w:val="489D5BFD"/>
    <w:rsid w:val="48CDBE33"/>
    <w:rsid w:val="48D96444"/>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7C951"/>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7B308D"/>
    <w:rsid w:val="65A27F7E"/>
    <w:rsid w:val="65E2D240"/>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BA400"/>
    <w:rsid w:val="67A7BAF5"/>
    <w:rsid w:val="67A89651"/>
    <w:rsid w:val="67C74D92"/>
    <w:rsid w:val="67E444D5"/>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32483"/>
    <w:rsid w:val="71E6FC0E"/>
    <w:rsid w:val="71E870C9"/>
    <w:rsid w:val="71F8541B"/>
    <w:rsid w:val="72461F5A"/>
    <w:rsid w:val="7253620D"/>
    <w:rsid w:val="7265A791"/>
    <w:rsid w:val="72670C23"/>
    <w:rsid w:val="7288087D"/>
    <w:rsid w:val="72F4121D"/>
    <w:rsid w:val="72FF549E"/>
    <w:rsid w:val="7316B09B"/>
    <w:rsid w:val="733BA04C"/>
    <w:rsid w:val="735F0531"/>
    <w:rsid w:val="73740F00"/>
    <w:rsid w:val="7387783A"/>
    <w:rsid w:val="739E357E"/>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7E2038"/>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CCA5FFE-F0C5-40A4-80FE-46140655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5.jpg" Id="R4ca375a0b6d44629" /><Relationship Type="http://schemas.openxmlformats.org/officeDocument/2006/relationships/image" Target="/media/image6.jpg" Id="Raae77cdfa09b4da2" /><Relationship Type="http://schemas.openxmlformats.org/officeDocument/2006/relationships/image" Target="/media/image7.jpg" Id="R8e022d1f6d0444ee" /><Relationship Type="http://schemas.openxmlformats.org/officeDocument/2006/relationships/image" Target="/media/image8.jpg" Id="Rad4cd54e330344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2.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365</revision>
  <dcterms:created xsi:type="dcterms:W3CDTF">2020-08-31T14:14:00.0000000Z</dcterms:created>
  <dcterms:modified xsi:type="dcterms:W3CDTF">2020-12-04T03:10:41.8006844Z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